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0"/>
        </w:tabs>
        <w:spacing w:line="6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一、工程概况：</w:t>
      </w:r>
    </w:p>
    <w:p>
      <w:pPr>
        <w:pStyle w:val="5"/>
        <w:spacing w:before="0" w:beforeAutospacing="0" w:after="0" w:afterAutospacing="0" w:line="600" w:lineRule="exact"/>
        <w:rPr>
          <w:rFonts w:asciiTheme="minorEastAsia" w:hAnsiTheme="minorEastAsia"/>
          <w:szCs w:val="28"/>
        </w:rPr>
      </w:pPr>
      <w:r>
        <w:rPr>
          <w:rFonts w:asciiTheme="minorEastAsia" w:hAnsiTheme="minorEastAsia"/>
          <w:szCs w:val="28"/>
        </w:rPr>
        <w:t>1、工程名称：</w:t>
      </w:r>
      <w:sdt>
        <w:sdtPr>
          <w:rPr>
            <w:rStyle w:val="12"/>
            <w:rFonts w:hint="eastAsia"/>
          </w:rPr>
          <w:id w:val="159668696"/>
          <w:placeholder>
            <w:docPart w:val="162C21B2F3464BC2A54C7D9E6ADD55F1"/>
          </w:placeholder>
          <w:text/>
        </w:sdtPr>
        <w:sdtEndPr>
          <w:rPr>
            <w:rStyle w:val="8"/>
            <w:rFonts w:hint="eastAsia" w:asciiTheme="minorEastAsia" w:hAnsiTheme="minorEastAsia"/>
            <w:szCs w:val="28"/>
          </w:rPr>
        </w:sdtEndPr>
        <w:sdtContent>
          <w:r>
            <w:rPr>
              <w:rStyle w:val="12"/>
              <w:rFonts w:hint="eastAsia"/>
            </w:rPr>
            <w:t>歙县古溪安置区商铺门口道路修复工程</w:t>
          </w:r>
        </w:sdtContent>
      </w:sdt>
      <w:r>
        <w:rPr>
          <w:rFonts w:hint="eastAsia" w:asciiTheme="minorEastAsia" w:hAnsiTheme="minorEastAsia"/>
          <w:szCs w:val="28"/>
        </w:rPr>
        <w:t>；</w:t>
      </w:r>
    </w:p>
    <w:p>
      <w:pPr>
        <w:pStyle w:val="5"/>
        <w:spacing w:before="0" w:beforeAutospacing="0" w:after="0" w:afterAutospacing="0" w:line="600" w:lineRule="exact"/>
        <w:rPr>
          <w:rFonts w:asciiTheme="minorEastAsia" w:hAnsiTheme="minorEastAsia"/>
          <w:szCs w:val="28"/>
        </w:rPr>
      </w:pPr>
      <w:r>
        <w:rPr>
          <w:rFonts w:asciiTheme="minorEastAsia" w:hAnsiTheme="minorEastAsia"/>
          <w:szCs w:val="28"/>
        </w:rPr>
        <w:t>2、工程地点：</w:t>
      </w:r>
      <w:sdt>
        <w:sdtPr>
          <w:rPr>
            <w:rStyle w:val="12"/>
          </w:rPr>
          <w:id w:val="-1992399843"/>
          <w:placeholder>
            <w:docPart w:val="CDABCDAF44F3439F8F437AD2E6311F4B"/>
          </w:placeholder>
          <w:dropDownList>
            <w:listItem w:value="选择一项。"/>
            <w:listItem w:displayText="安徽" w:value="安徽"/>
          </w:dropDownList>
        </w:sdtPr>
        <w:sdtEndPr>
          <w:rPr>
            <w:rStyle w:val="8"/>
            <w:rFonts w:asciiTheme="minorEastAsia" w:hAnsiTheme="minorEastAsia"/>
            <w:szCs w:val="28"/>
          </w:rPr>
        </w:sdtEndPr>
        <w:sdtContent>
          <w:r>
            <w:t>安徽</w:t>
          </w:r>
        </w:sdtContent>
      </w:sdt>
      <w:r>
        <w:rPr>
          <w:rFonts w:hint="eastAsia" w:asciiTheme="minorEastAsia" w:hAnsiTheme="minorEastAsia"/>
          <w:szCs w:val="28"/>
        </w:rPr>
        <w:t>省</w:t>
      </w:r>
      <w:sdt>
        <w:sdtPr>
          <w:rPr>
            <w:rStyle w:val="12"/>
            <w:rFonts w:hint="eastAsia"/>
          </w:rPr>
          <w:id w:val="661128170"/>
          <w:placeholder>
            <w:docPart w:val="64992A2CE64B4DA599C88EB97F38045A"/>
          </w:placeholder>
          <w:dropDownList>
            <w:listItem w:value="选择一项。"/>
            <w:listItem w:displayText="黄山" w:value="黄山"/>
          </w:dropDownList>
        </w:sdtPr>
        <w:sdtEndPr>
          <w:rPr>
            <w:rStyle w:val="8"/>
            <w:rFonts w:hint="eastAsia" w:asciiTheme="minorEastAsia" w:hAnsiTheme="minorEastAsia"/>
            <w:szCs w:val="28"/>
          </w:rPr>
        </w:sdtEndPr>
        <w:sdtContent>
          <w:r>
            <w:rPr>
              <w:rFonts w:hint="eastAsia"/>
            </w:rPr>
            <w:t>黄山</w:t>
          </w:r>
        </w:sdtContent>
      </w:sdt>
      <w:r>
        <w:rPr>
          <w:rFonts w:hint="eastAsia" w:asciiTheme="minorEastAsia" w:hAnsiTheme="minorEastAsia"/>
          <w:szCs w:val="28"/>
        </w:rPr>
        <w:t>市</w:t>
      </w:r>
      <w:sdt>
        <w:sdtPr>
          <w:rPr>
            <w:rStyle w:val="12"/>
            <w:rFonts w:hint="eastAsia"/>
          </w:rPr>
          <w:id w:val="1602528627"/>
          <w:placeholder>
            <w:docPart w:val="C5295050A6B543EEB72EA6071DBCA79E"/>
          </w:placeholder>
          <w:dropDownList>
            <w:listItem w:value="选择一项。"/>
            <w:listItem w:displayText="屯溪区" w:value="屯溪区"/>
            <w:listItem w:displayText="徽州区" w:value="徽州区"/>
            <w:listItem w:displayText="黄山区" w:value="黄山区"/>
            <w:listItem w:displayText="黟县" w:value="黟县"/>
            <w:listItem w:displayText="歙县" w:value="歙县"/>
            <w:listItem w:displayText="休宁县" w:value="休宁县"/>
            <w:listItem w:displayText="祁门县" w:value="祁门县"/>
          </w:dropDownList>
        </w:sdtPr>
        <w:sdtEndPr>
          <w:rPr>
            <w:rStyle w:val="8"/>
            <w:rFonts w:hint="eastAsia" w:asciiTheme="minorEastAsia" w:hAnsiTheme="minorEastAsia"/>
            <w:szCs w:val="28"/>
          </w:rPr>
        </w:sdtEndPr>
        <w:sdtContent>
          <w:r>
            <w:rPr>
              <w:rFonts w:hint="eastAsia"/>
            </w:rPr>
            <w:t>歙县</w:t>
          </w:r>
        </w:sdtContent>
      </w:sdt>
      <w:r>
        <w:rPr>
          <w:rFonts w:hint="eastAsia" w:asciiTheme="minorEastAsia" w:hAnsiTheme="minorEastAsia"/>
          <w:szCs w:val="28"/>
        </w:rPr>
        <w:t>；</w:t>
      </w:r>
    </w:p>
    <w:p>
      <w:pPr>
        <w:pStyle w:val="5"/>
        <w:spacing w:before="0" w:beforeAutospacing="0" w:after="0" w:afterAutospacing="0" w:line="600" w:lineRule="exact"/>
        <w:rPr>
          <w:rFonts w:asciiTheme="minorEastAsia" w:hAnsiTheme="minorEastAsia"/>
          <w:szCs w:val="28"/>
        </w:rPr>
      </w:pPr>
      <w:r>
        <w:rPr>
          <w:rFonts w:asciiTheme="minorEastAsia" w:hAnsiTheme="minorEastAsia"/>
          <w:szCs w:val="28"/>
        </w:rPr>
        <w:t>3、建设规模及主要内容：</w:t>
      </w:r>
      <w:sdt>
        <w:sdtPr>
          <w:rPr>
            <w:rFonts w:hint="eastAsia" w:asciiTheme="minorEastAsia" w:hAnsiTheme="minorEastAsia"/>
            <w:szCs w:val="28"/>
          </w:rPr>
          <w:id w:val="1788387435"/>
          <w:placeholder>
            <w:docPart w:val="7F03BB28E6CC4609868FD4350C99D9FC"/>
          </w:placeholder>
          <w:text/>
        </w:sdtPr>
        <w:sdtEndPr>
          <w:rPr>
            <w:rFonts w:hint="eastAsia" w:asciiTheme="minorEastAsia" w:hAnsiTheme="minorEastAsia"/>
            <w:szCs w:val="28"/>
          </w:rPr>
        </w:sdtEndPr>
        <w:sdtContent>
          <w:r>
            <w:rPr>
              <w:rFonts w:hint="eastAsia"/>
            </w:rPr>
            <w:t>路面破除、混凝土路面浇筑、检查井修复等</w:t>
          </w:r>
        </w:sdtContent>
      </w:sdt>
      <w:r>
        <w:rPr>
          <w:rFonts w:hint="eastAsia" w:asciiTheme="minorEastAsia" w:hAnsiTheme="minorEastAsia"/>
          <w:szCs w:val="28"/>
        </w:rPr>
        <w:t>；</w:t>
      </w:r>
    </w:p>
    <w:p>
      <w:pPr>
        <w:pStyle w:val="5"/>
        <w:spacing w:before="0" w:beforeAutospacing="0" w:after="0" w:afterAutospacing="0" w:line="600" w:lineRule="exact"/>
        <w:rPr>
          <w:rFonts w:asciiTheme="minorEastAsia" w:hAnsiTheme="minorEastAsia"/>
          <w:szCs w:val="28"/>
        </w:rPr>
      </w:pPr>
      <w:r>
        <w:rPr>
          <w:rFonts w:hint="eastAsia" w:asciiTheme="minorEastAsia" w:hAnsiTheme="minorEastAsia"/>
          <w:szCs w:val="28"/>
        </w:rPr>
        <w:t>4、本工程设暂列金</w:t>
      </w:r>
      <w:sdt>
        <w:sdtPr>
          <w:rPr>
            <w:rStyle w:val="12"/>
            <w:rFonts w:hint="eastAsia"/>
          </w:rPr>
          <w:id w:val="-574279316"/>
          <w:placeholder>
            <w:docPart w:val="6434567214B1474998B0C2155865AEFE"/>
          </w:placeholder>
          <w:text/>
        </w:sdtPr>
        <w:sdtEndPr>
          <w:rPr>
            <w:rStyle w:val="8"/>
            <w:rFonts w:hint="eastAsia" w:asciiTheme="minorEastAsia" w:hAnsiTheme="minorEastAsia"/>
            <w:szCs w:val="28"/>
          </w:rPr>
        </w:sdtEndPr>
        <w:sdtContent>
          <w:r>
            <w:rPr>
              <w:rStyle w:val="12"/>
              <w:rFonts w:hint="eastAsia"/>
            </w:rPr>
            <w:t>0</w:t>
          </w:r>
        </w:sdtContent>
      </w:sdt>
      <w:r>
        <w:rPr>
          <w:rFonts w:hint="eastAsia" w:asciiTheme="minorEastAsia" w:hAnsiTheme="minorEastAsia"/>
          <w:szCs w:val="28"/>
        </w:rPr>
        <w:t>元，为不可竞争性费用，不取税费不得下浮；暂定价</w:t>
      </w:r>
      <w:sdt>
        <w:sdtPr>
          <w:rPr>
            <w:rStyle w:val="12"/>
            <w:rFonts w:hint="eastAsia"/>
          </w:rPr>
          <w:id w:val="136150398"/>
          <w:placeholder>
            <w:docPart w:val="86F69D35A064415DA27570DC42C4E599"/>
          </w:placeholder>
          <w:text/>
        </w:sdtPr>
        <w:sdtEndPr>
          <w:rPr>
            <w:rStyle w:val="8"/>
            <w:rFonts w:hint="eastAsia" w:asciiTheme="minorEastAsia" w:hAnsiTheme="minorEastAsia"/>
            <w:szCs w:val="28"/>
          </w:rPr>
        </w:sdtEndPr>
        <w:sdtContent>
          <w:r>
            <w:rPr>
              <w:rStyle w:val="12"/>
              <w:rFonts w:hint="eastAsia"/>
            </w:rPr>
            <w:t>0</w:t>
          </w:r>
        </w:sdtContent>
      </w:sdt>
      <w:r>
        <w:rPr>
          <w:rFonts w:hint="eastAsia" w:asciiTheme="minorEastAsia" w:hAnsiTheme="minorEastAsia"/>
          <w:szCs w:val="28"/>
        </w:rPr>
        <w:t>元，为不可竞争性费用，已取税费不得下浮；暂估价</w:t>
      </w:r>
      <w:sdt>
        <w:sdtPr>
          <w:rPr>
            <w:rStyle w:val="12"/>
            <w:rFonts w:hint="eastAsia"/>
          </w:rPr>
          <w:id w:val="-996649802"/>
          <w:placeholder>
            <w:docPart w:val="D8C7EE658AC04976B5A39DAFB2AA377E"/>
          </w:placeholder>
          <w:text/>
        </w:sdtPr>
        <w:sdtEndPr>
          <w:rPr>
            <w:rStyle w:val="8"/>
            <w:rFonts w:hint="eastAsia" w:asciiTheme="minorEastAsia" w:hAnsiTheme="minorEastAsia"/>
            <w:szCs w:val="28"/>
          </w:rPr>
        </w:sdtEndPr>
        <w:sdtContent>
          <w:r>
            <w:rPr>
              <w:rStyle w:val="12"/>
              <w:rFonts w:hint="eastAsia"/>
            </w:rPr>
            <w:t>0</w:t>
          </w:r>
        </w:sdtContent>
      </w:sdt>
      <w:r>
        <w:rPr>
          <w:rFonts w:hint="eastAsia" w:asciiTheme="minorEastAsia" w:hAnsiTheme="minorEastAsia"/>
          <w:szCs w:val="28"/>
        </w:rPr>
        <w:t>元，为不可竞争性费用，已取税费不得下浮；</w:t>
      </w:r>
    </w:p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二、工程量清单编制范围：</w:t>
      </w:r>
    </w:p>
    <w:sdt>
      <w:sdtPr>
        <w:rPr>
          <w:rStyle w:val="10"/>
          <w:rFonts w:hint="eastAsia"/>
          <w:kern w:val="0"/>
          <w:szCs w:val="28"/>
        </w:rPr>
        <w:id w:val="-1047592346"/>
        <w:placeholder>
          <w:docPart w:val="9CF4F40A3BAE47529CC20299E6881F64"/>
        </w:placeholder>
        <w:text w:multiLine="1"/>
      </w:sdtPr>
      <w:sdtEndPr>
        <w:rPr>
          <w:rStyle w:val="10"/>
          <w:rFonts w:hint="eastAsia"/>
          <w:kern w:val="0"/>
          <w:szCs w:val="28"/>
        </w:rPr>
      </w:sdtEndPr>
      <w:sdtContent>
        <w:p>
          <w:pPr>
            <w:pStyle w:val="5"/>
            <w:spacing w:before="0" w:beforeAutospacing="0" w:after="0" w:afterAutospacing="0" w:line="600" w:lineRule="exact"/>
            <w:rPr>
              <w:rStyle w:val="12"/>
            </w:rPr>
          </w:pPr>
          <w:r>
            <w:rPr>
              <w:rFonts w:hint="eastAsia"/>
            </w:rPr>
            <w:t>1、市政：按</w:t>
          </w:r>
          <w:r>
            <w:t>业主要求及现场勘查；</w:t>
          </w:r>
        </w:p>
      </w:sdtContent>
    </w:sdt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Cs w:val="28"/>
        </w:rPr>
      </w:pPr>
      <w:r>
        <w:rPr>
          <w:rFonts w:hint="eastAsia" w:ascii="宋体" w:hAnsi="宋体"/>
          <w:b/>
          <w:bCs/>
          <w:sz w:val="32"/>
          <w:szCs w:val="32"/>
        </w:rPr>
        <w:t>三、工程量清单编制依据：</w:t>
      </w:r>
    </w:p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A、工程量</w:t>
      </w:r>
    </w:p>
    <w:sdt>
      <w:sdtPr>
        <w:rPr>
          <w:rFonts w:hint="eastAsia" w:ascii="宋体" w:hAnsi="宋体"/>
          <w:szCs w:val="28"/>
        </w:rPr>
        <w:id w:val="-405453271"/>
        <w:placeholder>
          <w:docPart w:val="4F76A2392D7045549A81E743C45DBC4D"/>
        </w:placeholder>
        <w:text w:multiLine="1"/>
      </w:sdtPr>
      <w:sdtEndPr>
        <w:rPr>
          <w:rFonts w:hint="eastAsia" w:ascii="宋体" w:hAnsi="宋体"/>
          <w:szCs w:val="28"/>
        </w:rPr>
      </w:sdtEndPr>
      <w:sdtContent>
        <w:p>
          <w:pPr>
            <w:tabs>
              <w:tab w:val="left" w:pos="540"/>
            </w:tabs>
            <w:spacing w:line="600" w:lineRule="exact"/>
            <w:rPr>
              <w:rFonts w:ascii="宋体" w:hAnsi="宋体"/>
              <w:szCs w:val="28"/>
            </w:rPr>
          </w:pPr>
          <w:bookmarkStart w:id="0" w:name="_Hlk80694988"/>
          <w:r>
            <w:rPr>
              <w:rFonts w:hint="eastAsia"/>
            </w:rPr>
            <w:t>1、</w:t>
          </w:r>
          <w:r>
            <w:t>招标文件</w:t>
          </w:r>
          <w:r>
            <w:rPr>
              <w:rFonts w:hint="eastAsia"/>
            </w:rPr>
            <w:t>；2</w:t>
          </w:r>
          <w:r>
            <w:t>业主要求及现场勘查；</w:t>
          </w:r>
        </w:p>
      </w:sdtContent>
    </w:sdt>
    <w:bookmarkEnd w:id="0"/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B、清单依据</w:t>
      </w:r>
    </w:p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1、</w:t>
      </w:r>
      <w:r>
        <w:t>《建设工程工程量清单计价规范》（GB50500－2013）</w:t>
      </w:r>
      <w:r>
        <w:rPr>
          <w:rFonts w:hint="eastAsia"/>
        </w:rPr>
        <w:t>，</w:t>
      </w:r>
      <w:r>
        <w:t>2018版《安徽省建设工程计价依据》及《安徽省建设工程工程量清单计价办法》</w:t>
      </w:r>
      <w:r>
        <w:rPr>
          <w:rFonts w:hint="eastAsia"/>
        </w:rPr>
        <w:t>，</w:t>
      </w:r>
      <w:bookmarkStart w:id="1" w:name="_Hlk80697342"/>
      <w:r>
        <w:t>安徽省住房和城乡建设厅公告第53号文《关于发布2018版安徽省建设工程计价依据部分修编内容的公告》</w:t>
      </w:r>
      <w:bookmarkEnd w:id="1"/>
      <w:r>
        <w:rPr>
          <w:rFonts w:hint="eastAsia" w:ascii="宋体" w:hAnsi="宋体"/>
          <w:szCs w:val="28"/>
        </w:rPr>
        <w:t>。</w:t>
      </w:r>
    </w:p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四、其他说明：</w:t>
      </w:r>
    </w:p>
    <w:sdt>
      <w:sdtPr>
        <w:rPr>
          <w:rStyle w:val="12"/>
          <w:rFonts w:hint="eastAsia"/>
        </w:rPr>
        <w:id w:val="-1612275370"/>
        <w:placeholder>
          <w:docPart w:val="16C89D801D0B483E82756E47C448CD9E"/>
        </w:placeholder>
        <w:text w:multiLine="1"/>
      </w:sdtPr>
      <w:sdtEndPr>
        <w:rPr>
          <w:rStyle w:val="12"/>
          <w:rFonts w:hint="eastAsia"/>
        </w:rPr>
      </w:sdtEndPr>
      <w:sdtContent>
        <w:p>
          <w:pPr>
            <w:pStyle w:val="5"/>
            <w:spacing w:before="0" w:beforeAutospacing="0" w:after="0" w:afterAutospacing="0" w:line="600" w:lineRule="exact"/>
            <w:rPr>
              <w:rStyle w:val="12"/>
            </w:rPr>
          </w:pPr>
          <w:r>
            <w:rPr>
              <w:rStyle w:val="12"/>
              <w:rFonts w:hint="eastAsia"/>
            </w:rPr>
            <w:t>无</w:t>
          </w:r>
        </w:p>
      </w:sdtContent>
    </w:sdt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五、填表须知：</w:t>
      </w:r>
    </w:p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1、工程量清单中每一个子目的“项目特征”未说明或说明不全的，均按设计图纸说明及施工规范要求执行。工程量清单应与招标文件、技术规范及设计图纸一并仔细阅读。</w:t>
      </w:r>
    </w:p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2、主要材料价格参照</w:t>
      </w:r>
      <w:sdt>
        <w:sdtPr>
          <w:rPr>
            <w:rFonts w:hint="eastAsia" w:ascii="宋体" w:hAnsi="宋体"/>
            <w:szCs w:val="28"/>
          </w:rPr>
          <w:id w:val="212551100"/>
          <w:placeholder>
            <w:docPart w:val="1A093CB6B1C541C68043DE62822FBF59"/>
          </w:placeholder>
          <w:dropDownList>
            <w:listItem w:value="选择一项。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</w:dropDownList>
        </w:sdtPr>
        <w:sdtEndPr>
          <w:rPr>
            <w:rFonts w:hint="eastAsia" w:ascii="宋体" w:hAnsi="宋体"/>
            <w:szCs w:val="28"/>
          </w:rPr>
        </w:sdtEndPr>
        <w:sdtContent>
          <w:r>
            <w:rPr>
              <w:rFonts w:hint="eastAsia"/>
            </w:rPr>
            <w:t>2021</w:t>
          </w:r>
        </w:sdtContent>
      </w:sdt>
      <w:r>
        <w:rPr>
          <w:rFonts w:hint="eastAsia" w:ascii="宋体" w:hAnsi="宋体"/>
          <w:szCs w:val="28"/>
        </w:rPr>
        <w:t>年第</w:t>
      </w:r>
      <w:sdt>
        <w:sdtPr>
          <w:rPr>
            <w:rFonts w:hint="eastAsia" w:ascii="宋体" w:hAnsi="宋体"/>
            <w:szCs w:val="28"/>
          </w:rPr>
          <w:id w:val="-650139305"/>
          <w:placeholder>
            <w:docPart w:val="AE1F607784CD40D2B245950DACB57B33"/>
          </w:placeholder>
          <w:dropDownList>
            <w:listItem w:value="选择一项。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</w:dropDownList>
        </w:sdtPr>
        <w:sdtEndPr>
          <w:rPr>
            <w:rFonts w:hint="eastAsia" w:ascii="宋体" w:hAnsi="宋体"/>
            <w:szCs w:val="28"/>
          </w:rPr>
        </w:sdtEndPr>
        <w:sdtContent>
          <w:r>
            <w:rPr>
              <w:rFonts w:hint="eastAsia"/>
            </w:rPr>
            <w:t>7</w:t>
          </w:r>
        </w:sdtContent>
      </w:sdt>
      <w:r>
        <w:rPr>
          <w:rFonts w:hint="eastAsia" w:ascii="宋体" w:hAnsi="宋体"/>
          <w:szCs w:val="28"/>
        </w:rPr>
        <w:t>期《黄山工程造价》中的</w:t>
      </w:r>
      <w:r>
        <w:rPr>
          <w:rFonts w:hint="eastAsia"/>
        </w:rPr>
        <w:t>建筑材料价格基本清单，</w:t>
      </w:r>
      <w:r>
        <w:t>黄山市</w:t>
      </w:r>
      <w:r>
        <w:rPr>
          <w:rFonts w:hint="eastAsia"/>
        </w:rPr>
        <w:t>建筑材料价格基本清单</w:t>
      </w:r>
      <w:r>
        <w:rPr>
          <w:rFonts w:hint="eastAsia" w:ascii="宋体" w:hAnsi="宋体"/>
          <w:szCs w:val="28"/>
        </w:rPr>
        <w:t>上未列出的，参照建筑材料价格补充清单中的</w:t>
      </w:r>
      <w:sdt>
        <w:sdtPr>
          <w:rPr>
            <w:rFonts w:hint="eastAsia" w:ascii="宋体" w:hAnsi="宋体"/>
            <w:szCs w:val="28"/>
          </w:rPr>
          <w:id w:val="144020432"/>
          <w:placeholder>
            <w:docPart w:val="3B95A05F85714C82B3644C3087A893FD"/>
          </w:placeholder>
          <w:dropDownList>
            <w:listItem w:value="选择一项。"/>
            <w:listItem w:displayText="屯溪区" w:value="屯溪区"/>
            <w:listItem w:displayText="徽州区" w:value="徽州区"/>
            <w:listItem w:displayText="黄山区" w:value="黄山区"/>
            <w:listItem w:displayText="黟县" w:value="黟县"/>
            <w:listItem w:displayText="歙县" w:value="歙县"/>
            <w:listItem w:displayText="休宁县" w:value="休宁县"/>
            <w:listItem w:displayText="祁门县" w:value="祁门县"/>
          </w:dropDownList>
        </w:sdtPr>
        <w:sdtEndPr>
          <w:rPr>
            <w:rFonts w:hint="eastAsia" w:ascii="宋体" w:hAnsi="宋体"/>
            <w:szCs w:val="28"/>
          </w:rPr>
        </w:sdtEndPr>
        <w:sdtContent>
          <w:r>
            <w:rPr>
              <w:rFonts w:hint="eastAsia"/>
            </w:rPr>
            <w:t>歙县</w:t>
          </w:r>
        </w:sdtContent>
      </w:sdt>
      <w:r>
        <w:rPr>
          <w:rFonts w:hint="eastAsia" w:ascii="宋体" w:hAnsi="宋体"/>
          <w:szCs w:val="28"/>
        </w:rPr>
        <w:t>信息价及市场价,价格按造价〔2019〕7号文中要求以税前价计入；</w:t>
      </w:r>
    </w:p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ascii="宋体" w:hAnsi="宋体"/>
          <w:szCs w:val="28"/>
        </w:rPr>
        <w:t>3</w:t>
      </w:r>
      <w:r>
        <w:rPr>
          <w:rFonts w:hint="eastAsia" w:ascii="宋体" w:hAnsi="宋体"/>
          <w:szCs w:val="28"/>
        </w:rPr>
        <w:t>、工程量清单及其计价格式中所有要求签字、盖章的地方，必须由规定的单位和人员签字、盖章。</w:t>
      </w:r>
    </w:p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ascii="宋体" w:hAnsi="宋体"/>
          <w:szCs w:val="28"/>
        </w:rPr>
        <w:t>4</w:t>
      </w:r>
      <w:r>
        <w:rPr>
          <w:rFonts w:hint="eastAsia" w:ascii="宋体" w:hAnsi="宋体"/>
          <w:szCs w:val="28"/>
        </w:rPr>
        <w:t>、工程量清单及其计价格式中的任何内容不得随意删除或涂改。</w:t>
      </w:r>
    </w:p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ascii="宋体" w:hAnsi="宋体"/>
          <w:szCs w:val="28"/>
        </w:rPr>
        <w:t>5</w:t>
      </w:r>
      <w:r>
        <w:rPr>
          <w:rFonts w:hint="eastAsia" w:ascii="宋体" w:hAnsi="宋体"/>
          <w:szCs w:val="28"/>
        </w:rPr>
        <w:t>、工程量清单计价格式中列明的所有需要填报的单价和合价，投标人均应填报，未填报的单价和合价，视为此项费用已包含在工程量清单的其它单价和合价中。</w:t>
      </w:r>
    </w:p>
    <w:p>
      <w:pPr>
        <w:tabs>
          <w:tab w:val="left" w:pos="540"/>
        </w:tabs>
        <w:spacing w:line="600" w:lineRule="exact"/>
        <w:rPr>
          <w:rFonts w:ascii="宋体" w:hAnsi="宋体"/>
          <w:szCs w:val="28"/>
        </w:rPr>
      </w:pPr>
      <w:r>
        <w:rPr>
          <w:rFonts w:ascii="宋体" w:hAnsi="宋体"/>
          <w:szCs w:val="28"/>
        </w:rPr>
        <w:t>6</w:t>
      </w:r>
      <w:r>
        <w:rPr>
          <w:rFonts w:hint="eastAsia" w:ascii="宋体" w:hAnsi="宋体"/>
          <w:szCs w:val="28"/>
        </w:rPr>
        <w:t xml:space="preserve">、金额（价格）均应以人民币填写。 </w:t>
      </w:r>
    </w:p>
    <w:p>
      <w:pPr>
        <w:tabs>
          <w:tab w:val="left" w:pos="540"/>
        </w:tabs>
        <w:spacing w:line="600" w:lineRule="exact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六、</w:t>
      </w:r>
      <w:r>
        <w:rPr>
          <w:rFonts w:hint="eastAsia" w:ascii="宋体" w:hAnsi="宋体"/>
          <w:b/>
          <w:szCs w:val="28"/>
        </w:rPr>
        <w:t>附件</w:t>
      </w:r>
      <w:r>
        <w:rPr>
          <w:rFonts w:hint="eastAsia" w:ascii="宋体" w:hAnsi="宋体"/>
          <w:b/>
          <w:bCs/>
          <w:sz w:val="32"/>
          <w:szCs w:val="32"/>
        </w:rPr>
        <w:t>：</w:t>
      </w:r>
    </w:p>
    <w:sdt>
      <w:sdtPr>
        <w:rPr>
          <w:rStyle w:val="12"/>
          <w:rFonts w:hint="eastAsia"/>
        </w:rPr>
        <w:id w:val="641933498"/>
        <w:placeholder>
          <w:docPart w:val="946FC91ABD2C4086B99A240556B5D577"/>
        </w:placeholder>
        <w:text w:multiLine="1"/>
      </w:sdtPr>
      <w:sdtEndPr>
        <w:rPr>
          <w:rStyle w:val="8"/>
          <w:rFonts w:hint="eastAsia" w:ascii="宋体" w:hAnsi="宋体" w:eastAsia="宋体"/>
          <w:bCs/>
          <w:szCs w:val="28"/>
        </w:rPr>
      </w:sdtEndPr>
      <w:sdtContent>
        <w:p>
          <w:pPr>
            <w:spacing w:line="600" w:lineRule="exact"/>
            <w:rPr>
              <w:rFonts w:ascii="宋体" w:hAnsi="宋体"/>
              <w:bCs/>
              <w:szCs w:val="28"/>
            </w:rPr>
          </w:pPr>
          <w:bookmarkStart w:id="3" w:name="_GoBack"/>
          <w:bookmarkStart w:id="2" w:name="_Hlk80694762"/>
          <w:r>
            <w:rPr>
              <w:rStyle w:val="12"/>
              <w:rFonts w:hint="eastAsia"/>
            </w:rPr>
            <w:t>无</w:t>
          </w:r>
          <w:bookmarkEnd w:id="3"/>
        </w:p>
      </w:sdtContent>
    </w:sdt>
    <w:bookmarkEnd w:id="2"/>
    <w:p>
      <w:pPr>
        <w:tabs>
          <w:tab w:val="left" w:pos="540"/>
        </w:tabs>
        <w:spacing w:line="600" w:lineRule="exact"/>
        <w:jc w:val="center"/>
        <w:rPr>
          <w:rFonts w:ascii="宋体" w:hAnsi="宋体"/>
          <w:szCs w:val="28"/>
        </w:rPr>
      </w:pPr>
    </w:p>
    <w:p>
      <w:pPr>
        <w:tabs>
          <w:tab w:val="left" w:pos="540"/>
        </w:tabs>
        <w:spacing w:line="600" w:lineRule="exact"/>
        <w:jc w:val="right"/>
        <w:rPr>
          <w:rFonts w:ascii="宋体" w:hAnsi="宋体"/>
          <w:szCs w:val="28"/>
        </w:rPr>
      </w:pPr>
      <w:r>
        <w:rPr>
          <w:rFonts w:hint="eastAsia" w:ascii="宋体" w:hAnsi="宋体"/>
          <w:szCs w:val="28"/>
        </w:rPr>
        <w:t>浙江兴业建设项目管理有限公司</w:t>
      </w:r>
    </w:p>
    <w:p>
      <w:pPr>
        <w:pStyle w:val="5"/>
        <w:spacing w:before="0" w:beforeAutospacing="0" w:after="0" w:afterAutospacing="0" w:line="600" w:lineRule="exact"/>
        <w:jc w:val="right"/>
        <w:rPr>
          <w:szCs w:val="28"/>
        </w:rPr>
      </w:pPr>
      <w:sdt>
        <w:sdtPr>
          <w:rPr>
            <w:rStyle w:val="12"/>
            <w:rFonts w:hint="eastAsia"/>
          </w:rPr>
          <w:id w:val="-1393498743"/>
          <w:placeholder>
            <w:docPart w:val="11637906AFA748288737A179E3516040"/>
          </w:placeholder>
          <w:dropDownList>
            <w:listItem w:value="选择一项。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</w:dropDownList>
        </w:sdtPr>
        <w:sdtEndPr>
          <w:rPr>
            <w:rStyle w:val="8"/>
            <w:rFonts w:hint="eastAsia"/>
            <w:szCs w:val="28"/>
          </w:rPr>
        </w:sdtEndPr>
        <w:sdtContent>
          <w:r>
            <w:rPr>
              <w:rFonts w:hint="eastAsia"/>
            </w:rPr>
            <w:t>2021</w:t>
          </w:r>
        </w:sdtContent>
      </w:sdt>
      <w:r>
        <w:rPr>
          <w:rFonts w:hint="eastAsia"/>
          <w:szCs w:val="28"/>
        </w:rPr>
        <w:t>年</w:t>
      </w:r>
      <w:sdt>
        <w:sdtPr>
          <w:rPr>
            <w:rStyle w:val="12"/>
            <w:rFonts w:hint="eastAsia"/>
          </w:rPr>
          <w:id w:val="677157369"/>
          <w:placeholder>
            <w:docPart w:val="E93E21E0700E4AA9AA660B5C1CB2B834"/>
          </w:placeholder>
          <w:dropDownList>
            <w:listItem w:value="选择一项。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</w:dropDownList>
        </w:sdtPr>
        <w:sdtEndPr>
          <w:rPr>
            <w:rStyle w:val="8"/>
            <w:rFonts w:hint="eastAsia"/>
            <w:szCs w:val="28"/>
          </w:rPr>
        </w:sdtEndPr>
        <w:sdtContent>
          <w:r>
            <w:rPr>
              <w:rFonts w:hint="eastAsia"/>
            </w:rPr>
            <w:t>9</w:t>
          </w:r>
        </w:sdtContent>
      </w:sdt>
      <w:r>
        <w:rPr>
          <w:rFonts w:hint="eastAsia"/>
          <w:szCs w:val="28"/>
        </w:rPr>
        <w:t>月</w:t>
      </w:r>
      <w:sdt>
        <w:sdtPr>
          <w:rPr>
            <w:rStyle w:val="12"/>
            <w:rFonts w:hint="eastAsia"/>
          </w:rPr>
          <w:id w:val="1004485963"/>
          <w:placeholder>
            <w:docPart w:val="F733E1B26D344F4085B5A6C3A804E096"/>
          </w:placeholder>
          <w:dropDownList>
            <w:listItem w:value="选择一项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>
          <w:rPr>
            <w:rStyle w:val="8"/>
            <w:rFonts w:hint="eastAsia"/>
            <w:szCs w:val="28"/>
          </w:rPr>
        </w:sdtEndPr>
        <w:sdtContent>
          <w:r>
            <w:rPr>
              <w:rFonts w:hint="eastAsia"/>
            </w:rPr>
            <w:t>1</w:t>
          </w:r>
        </w:sdtContent>
      </w:sdt>
      <w:r>
        <w:rPr>
          <w:rFonts w:hint="eastAsia"/>
          <w:szCs w:val="28"/>
        </w:rPr>
        <w:t>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8951287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-185" w:leftChars="-257" w:hanging="535" w:hangingChars="122"/>
      <w:jc w:val="center"/>
      <w:rPr>
        <w:rFonts w:ascii="黑体" w:eastAsia="黑体"/>
        <w:sz w:val="44"/>
      </w:rPr>
    </w:pPr>
    <w:r>
      <w:rPr>
        <w:rFonts w:hint="eastAsia" w:ascii="黑体" w:eastAsia="黑体"/>
        <w:spacing w:val="2"/>
        <w:w w:val="99"/>
        <w:kern w:val="0"/>
        <w:sz w:val="44"/>
      </w:rPr>
      <w:t xml:space="preserve"> </w:t>
    </w:r>
    <w:r>
      <w:rPr>
        <w:rFonts w:ascii="黑体" w:eastAsia="黑体"/>
        <w:spacing w:val="2"/>
        <w:w w:val="99"/>
        <w:kern w:val="0"/>
        <w:sz w:val="44"/>
      </w:rPr>
      <w:t xml:space="preserve">  </w:t>
    </w:r>
    <w:r>
      <w:rPr>
        <w:rFonts w:hint="eastAsia" w:ascii="黑体" w:eastAsia="黑体"/>
        <w:spacing w:val="2"/>
        <w:w w:val="99"/>
        <w:kern w:val="0"/>
        <w:sz w:val="44"/>
      </w:rPr>
      <w:t>招标工程量清单编制说明</w: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dit="forms" w:formatting="1" w:enforcement="1" w:cryptProviderType="rsaAES" w:cryptAlgorithmClass="hash" w:cryptAlgorithmType="typeAny" w:cryptAlgorithmSid="14" w:cryptSpinCount="100000" w:hash="PoZQluQ3w5cOq/W5KFbNI0Sc+cw0Pa+6FFSrLpAKD6QTy9h6QHj73ltwkpccNctvhBi0yxFOgUb/+0KdQv9zWw==" w:salt="Frg+NHpa9Rf514z+JcLGR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1EE"/>
    <w:rsid w:val="00001869"/>
    <w:rsid w:val="00006812"/>
    <w:rsid w:val="00027148"/>
    <w:rsid w:val="0003700E"/>
    <w:rsid w:val="00041132"/>
    <w:rsid w:val="00045489"/>
    <w:rsid w:val="00047B24"/>
    <w:rsid w:val="00061D7D"/>
    <w:rsid w:val="0006359B"/>
    <w:rsid w:val="00081B48"/>
    <w:rsid w:val="000A69DB"/>
    <w:rsid w:val="000D231F"/>
    <w:rsid w:val="000F357E"/>
    <w:rsid w:val="00104831"/>
    <w:rsid w:val="00123A70"/>
    <w:rsid w:val="00124819"/>
    <w:rsid w:val="00152109"/>
    <w:rsid w:val="00162FDC"/>
    <w:rsid w:val="001A387D"/>
    <w:rsid w:val="001B08E2"/>
    <w:rsid w:val="001B6906"/>
    <w:rsid w:val="001B7A11"/>
    <w:rsid w:val="001C388D"/>
    <w:rsid w:val="001D233A"/>
    <w:rsid w:val="001D76A0"/>
    <w:rsid w:val="001E7C99"/>
    <w:rsid w:val="00201FDE"/>
    <w:rsid w:val="002140A2"/>
    <w:rsid w:val="00224538"/>
    <w:rsid w:val="00233A96"/>
    <w:rsid w:val="00242413"/>
    <w:rsid w:val="00246546"/>
    <w:rsid w:val="002561EA"/>
    <w:rsid w:val="002951E8"/>
    <w:rsid w:val="002A2204"/>
    <w:rsid w:val="002A48DC"/>
    <w:rsid w:val="002B53B7"/>
    <w:rsid w:val="002B77A1"/>
    <w:rsid w:val="002C7759"/>
    <w:rsid w:val="002D5286"/>
    <w:rsid w:val="002E2B21"/>
    <w:rsid w:val="002E71BD"/>
    <w:rsid w:val="002F6FBD"/>
    <w:rsid w:val="00310A6E"/>
    <w:rsid w:val="00325FF6"/>
    <w:rsid w:val="0035300C"/>
    <w:rsid w:val="0036168B"/>
    <w:rsid w:val="00363FE4"/>
    <w:rsid w:val="00366415"/>
    <w:rsid w:val="0038014E"/>
    <w:rsid w:val="0039591E"/>
    <w:rsid w:val="003A6782"/>
    <w:rsid w:val="003D030F"/>
    <w:rsid w:val="003D4676"/>
    <w:rsid w:val="003E6CE1"/>
    <w:rsid w:val="003F5465"/>
    <w:rsid w:val="00402E96"/>
    <w:rsid w:val="004052F8"/>
    <w:rsid w:val="00436EFC"/>
    <w:rsid w:val="00467CD3"/>
    <w:rsid w:val="00470684"/>
    <w:rsid w:val="00474931"/>
    <w:rsid w:val="004839FF"/>
    <w:rsid w:val="0049078C"/>
    <w:rsid w:val="00492C79"/>
    <w:rsid w:val="004A04D2"/>
    <w:rsid w:val="004A3D59"/>
    <w:rsid w:val="004B1F58"/>
    <w:rsid w:val="004B67A9"/>
    <w:rsid w:val="004F16B3"/>
    <w:rsid w:val="004F1786"/>
    <w:rsid w:val="004F4AB4"/>
    <w:rsid w:val="005202EE"/>
    <w:rsid w:val="00522D98"/>
    <w:rsid w:val="00532F0C"/>
    <w:rsid w:val="00535894"/>
    <w:rsid w:val="005603A9"/>
    <w:rsid w:val="005650EE"/>
    <w:rsid w:val="00571070"/>
    <w:rsid w:val="005719C6"/>
    <w:rsid w:val="00581B66"/>
    <w:rsid w:val="005841EE"/>
    <w:rsid w:val="005A5746"/>
    <w:rsid w:val="005B70A9"/>
    <w:rsid w:val="005C3D4D"/>
    <w:rsid w:val="005C6929"/>
    <w:rsid w:val="005D11C9"/>
    <w:rsid w:val="005E760D"/>
    <w:rsid w:val="005F4096"/>
    <w:rsid w:val="005F536B"/>
    <w:rsid w:val="005F6383"/>
    <w:rsid w:val="005F799E"/>
    <w:rsid w:val="00610FA2"/>
    <w:rsid w:val="00656B11"/>
    <w:rsid w:val="00656C91"/>
    <w:rsid w:val="00660077"/>
    <w:rsid w:val="00667274"/>
    <w:rsid w:val="00670953"/>
    <w:rsid w:val="00680BE7"/>
    <w:rsid w:val="006951DE"/>
    <w:rsid w:val="006B2089"/>
    <w:rsid w:val="006C068E"/>
    <w:rsid w:val="006C5D48"/>
    <w:rsid w:val="006E240E"/>
    <w:rsid w:val="006E5C9A"/>
    <w:rsid w:val="006F37E7"/>
    <w:rsid w:val="00735AAC"/>
    <w:rsid w:val="00755A81"/>
    <w:rsid w:val="0079017A"/>
    <w:rsid w:val="0079315D"/>
    <w:rsid w:val="007A5165"/>
    <w:rsid w:val="007A5859"/>
    <w:rsid w:val="007B4EF3"/>
    <w:rsid w:val="007C1EF9"/>
    <w:rsid w:val="007C6464"/>
    <w:rsid w:val="007E1CB2"/>
    <w:rsid w:val="007E4EC7"/>
    <w:rsid w:val="007F18A8"/>
    <w:rsid w:val="00827BD1"/>
    <w:rsid w:val="00830A73"/>
    <w:rsid w:val="00831957"/>
    <w:rsid w:val="00835511"/>
    <w:rsid w:val="0084155D"/>
    <w:rsid w:val="00846230"/>
    <w:rsid w:val="00853680"/>
    <w:rsid w:val="008552C2"/>
    <w:rsid w:val="00877E20"/>
    <w:rsid w:val="008A01EB"/>
    <w:rsid w:val="008A264D"/>
    <w:rsid w:val="008D3A54"/>
    <w:rsid w:val="008E2419"/>
    <w:rsid w:val="00902E7C"/>
    <w:rsid w:val="00904B6A"/>
    <w:rsid w:val="00924387"/>
    <w:rsid w:val="00972CCE"/>
    <w:rsid w:val="00975DBD"/>
    <w:rsid w:val="0097790C"/>
    <w:rsid w:val="0098542D"/>
    <w:rsid w:val="009C31C0"/>
    <w:rsid w:val="009C331E"/>
    <w:rsid w:val="009D2829"/>
    <w:rsid w:val="009D7068"/>
    <w:rsid w:val="009D70A3"/>
    <w:rsid w:val="009E167E"/>
    <w:rsid w:val="009E7E58"/>
    <w:rsid w:val="009F6A1A"/>
    <w:rsid w:val="00A0314B"/>
    <w:rsid w:val="00A04535"/>
    <w:rsid w:val="00A15345"/>
    <w:rsid w:val="00A275AE"/>
    <w:rsid w:val="00A71B73"/>
    <w:rsid w:val="00A9682B"/>
    <w:rsid w:val="00AB6D28"/>
    <w:rsid w:val="00AD4C50"/>
    <w:rsid w:val="00AE3325"/>
    <w:rsid w:val="00B0060C"/>
    <w:rsid w:val="00B0169E"/>
    <w:rsid w:val="00B454FB"/>
    <w:rsid w:val="00B46ED3"/>
    <w:rsid w:val="00B62B9B"/>
    <w:rsid w:val="00B76D61"/>
    <w:rsid w:val="00B87D0F"/>
    <w:rsid w:val="00BB2A2C"/>
    <w:rsid w:val="00BD711C"/>
    <w:rsid w:val="00BF7B5D"/>
    <w:rsid w:val="00C172EB"/>
    <w:rsid w:val="00C44AB6"/>
    <w:rsid w:val="00C519B0"/>
    <w:rsid w:val="00C85173"/>
    <w:rsid w:val="00C8675D"/>
    <w:rsid w:val="00C87DA7"/>
    <w:rsid w:val="00CB7D21"/>
    <w:rsid w:val="00CC118D"/>
    <w:rsid w:val="00CD400B"/>
    <w:rsid w:val="00CE363D"/>
    <w:rsid w:val="00CE520A"/>
    <w:rsid w:val="00D00A4E"/>
    <w:rsid w:val="00D125F4"/>
    <w:rsid w:val="00D15978"/>
    <w:rsid w:val="00D25815"/>
    <w:rsid w:val="00D30558"/>
    <w:rsid w:val="00D4499B"/>
    <w:rsid w:val="00D66E81"/>
    <w:rsid w:val="00D70E9C"/>
    <w:rsid w:val="00DA1CC6"/>
    <w:rsid w:val="00DE7D82"/>
    <w:rsid w:val="00E1553D"/>
    <w:rsid w:val="00E373A6"/>
    <w:rsid w:val="00E57D73"/>
    <w:rsid w:val="00E60E6F"/>
    <w:rsid w:val="00E62289"/>
    <w:rsid w:val="00E76A84"/>
    <w:rsid w:val="00EA4EBD"/>
    <w:rsid w:val="00EA4F85"/>
    <w:rsid w:val="00EC5BA2"/>
    <w:rsid w:val="00ED2437"/>
    <w:rsid w:val="00ED44DE"/>
    <w:rsid w:val="00EE2C37"/>
    <w:rsid w:val="00F1054A"/>
    <w:rsid w:val="00F20010"/>
    <w:rsid w:val="00F24E43"/>
    <w:rsid w:val="00F3163E"/>
    <w:rsid w:val="00F47874"/>
    <w:rsid w:val="00F6500B"/>
    <w:rsid w:val="00F65EBC"/>
    <w:rsid w:val="00F71758"/>
    <w:rsid w:val="00F71855"/>
    <w:rsid w:val="00FA7BD1"/>
    <w:rsid w:val="00FB5E02"/>
    <w:rsid w:val="00FD3CC0"/>
    <w:rsid w:val="00FD6A55"/>
    <w:rsid w:val="00FE49A7"/>
    <w:rsid w:val="00FE68E3"/>
    <w:rsid w:val="00FF4E2D"/>
    <w:rsid w:val="00FF6890"/>
    <w:rsid w:val="00FF7C4A"/>
    <w:rsid w:val="083B41D1"/>
    <w:rsid w:val="113C56CB"/>
    <w:rsid w:val="185F0297"/>
    <w:rsid w:val="199627B0"/>
    <w:rsid w:val="3BE61067"/>
    <w:rsid w:val="40865EA3"/>
    <w:rsid w:val="7957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  <w:pPr>
      <w:jc w:val="left"/>
    </w:pPr>
  </w:style>
  <w:style w:type="paragraph" w:styleId="3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10"/>
    <w:uiPriority w:val="0"/>
    <w:pPr>
      <w:widowControl/>
      <w:spacing w:before="100" w:beforeAutospacing="1" w:after="100" w:afterAutospacing="1"/>
      <w:jc w:val="left"/>
    </w:pPr>
    <w:rPr>
      <w:rFonts w:ascii="宋体" w:hAnsi="宋体" w:eastAsiaTheme="minorEastAsia" w:cstheme="minorBidi"/>
      <w:szCs w:val="24"/>
    </w:rPr>
  </w:style>
  <w:style w:type="paragraph" w:styleId="6">
    <w:name w:val="annotation subject"/>
    <w:basedOn w:val="2"/>
    <w:next w:val="2"/>
    <w:link w:val="16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普通(网站) 字符"/>
    <w:link w:val="5"/>
    <w:uiPriority w:val="0"/>
    <w:rPr>
      <w:rFonts w:ascii="宋体" w:hAnsi="宋体"/>
      <w:sz w:val="28"/>
      <w:szCs w:val="24"/>
    </w:rPr>
  </w:style>
  <w:style w:type="character" w:styleId="11">
    <w:name w:val="Placeholder Text"/>
    <w:basedOn w:val="8"/>
    <w:semiHidden/>
    <w:uiPriority w:val="99"/>
    <w:rPr>
      <w:color w:val="808080"/>
    </w:rPr>
  </w:style>
  <w:style w:type="character" w:customStyle="1" w:styleId="12">
    <w:name w:val="文本"/>
    <w:uiPriority w:val="1"/>
    <w:rPr>
      <w:rFonts w:eastAsiaTheme="minorEastAsia"/>
      <w:sz w:val="28"/>
    </w:rPr>
  </w:style>
  <w:style w:type="character" w:customStyle="1" w:styleId="13">
    <w:name w:val="页眉 字符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basedOn w:val="8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文字 字符"/>
    <w:basedOn w:val="8"/>
    <w:link w:val="2"/>
    <w:semiHidden/>
    <w:uiPriority w:val="99"/>
    <w:rPr>
      <w:rFonts w:ascii="Times New Roman" w:hAnsi="Times New Roman" w:eastAsia="宋体" w:cs="Times New Roman"/>
      <w:szCs w:val="20"/>
    </w:rPr>
  </w:style>
  <w:style w:type="character" w:customStyle="1" w:styleId="16">
    <w:name w:val="批注主题 字符"/>
    <w:basedOn w:val="15"/>
    <w:link w:val="6"/>
    <w:semiHidden/>
    <w:uiPriority w:val="99"/>
    <w:rPr>
      <w:rFonts w:ascii="Times New Roman" w:hAnsi="Times New Roman" w:eastAsia="宋体" w:cs="Times New Roman"/>
      <w:b/>
      <w:bCs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glossaryDocument" Target="glossary/document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DABCDAF44F3439F8F437AD2E6311F4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30A5F81-D636-46CF-A6C6-E1DD348EBC5B}"/>
      </w:docPartPr>
      <w:docPartBody>
        <w:p>
          <w:pPr>
            <w:pStyle w:val="6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64992A2CE64B4DA599C88EB97F38045A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D69BA-698B-4673-9FD6-A0BADE90FEA4}"/>
      </w:docPartPr>
      <w:docPartBody>
        <w:p>
          <w:pPr>
            <w:pStyle w:val="7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C5295050A6B543EEB72EA6071DBCA79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5784EC8-BD90-4041-8829-8D4351DDD908}"/>
      </w:docPartPr>
      <w:docPartBody>
        <w:p>
          <w:pPr>
            <w:pStyle w:val="8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6434567214B1474998B0C2155865AEF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9C07734-E019-4596-99E4-5833AA2EB0A5}"/>
      </w:docPartPr>
      <w:docPartBody>
        <w:p>
          <w:pPr>
            <w:pStyle w:val="10"/>
          </w:pPr>
          <w:r>
            <w:rPr>
              <w:rStyle w:val="4"/>
              <w:rFonts w:hint="eastAsia"/>
              <w:szCs w:val="28"/>
            </w:rPr>
            <w:t>【此处输入数字，无则输入“0”】</w:t>
          </w:r>
        </w:p>
      </w:docPartBody>
    </w:docPart>
    <w:docPart>
      <w:docPartPr>
        <w:name w:val="86F69D35A064415DA27570DC42C4E59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0B32EC7-1DBC-4D9E-A26B-FD8CB0A962E1}"/>
      </w:docPartPr>
      <w:docPartBody>
        <w:p>
          <w:pPr>
            <w:pStyle w:val="11"/>
          </w:pPr>
          <w:r>
            <w:rPr>
              <w:rStyle w:val="4"/>
              <w:rFonts w:hint="eastAsia"/>
              <w:szCs w:val="28"/>
            </w:rPr>
            <w:t>【此处输入数字，无则输入“0”】</w:t>
          </w:r>
        </w:p>
      </w:docPartBody>
    </w:docPart>
    <w:docPart>
      <w:docPartPr>
        <w:name w:val="D8C7EE658AC04976B5A39DAFB2AA377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FFBFE99-4DD7-4137-AAB1-13F69DDF272E}"/>
      </w:docPartPr>
      <w:docPartBody>
        <w:p>
          <w:pPr>
            <w:pStyle w:val="12"/>
          </w:pPr>
          <w:r>
            <w:rPr>
              <w:rStyle w:val="4"/>
              <w:rFonts w:hint="eastAsia"/>
              <w:szCs w:val="28"/>
            </w:rPr>
            <w:t>【此处输入数字，无则输入“0”】</w:t>
          </w:r>
        </w:p>
      </w:docPartBody>
    </w:docPart>
    <w:docPart>
      <w:docPartPr>
        <w:name w:val="1A093CB6B1C541C68043DE62822FBF59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51FA385-9880-4065-A1AF-2B6D0BFA0FD0}"/>
      </w:docPartPr>
      <w:docPartBody>
        <w:p>
          <w:pPr>
            <w:pStyle w:val="16"/>
          </w:pPr>
          <w:r>
            <w:rPr>
              <w:rStyle w:val="4"/>
              <w:rFonts w:hint="eastAsia" w:ascii="宋体" w:hAnsi="宋体" w:eastAsiaTheme="minorEastAsia" w:cstheme="minorBidi"/>
              <w:szCs w:val="28"/>
            </w:rPr>
            <w:t>【下拉选择】</w:t>
          </w:r>
        </w:p>
      </w:docPartBody>
    </w:docPart>
    <w:docPart>
      <w:docPartPr>
        <w:name w:val="AE1F607784CD40D2B245950DACB57B33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9F34554-75BD-4A99-BB02-71EBBCA3D542}"/>
      </w:docPartPr>
      <w:docPartBody>
        <w:p>
          <w:pPr>
            <w:pStyle w:val="17"/>
          </w:pPr>
          <w:r>
            <w:rPr>
              <w:rStyle w:val="4"/>
              <w:rFonts w:hint="eastAsia" w:ascii="宋体" w:hAnsi="宋体" w:eastAsiaTheme="minorEastAsia" w:cstheme="minorBidi"/>
              <w:szCs w:val="28"/>
            </w:rPr>
            <w:t>【下拉选择】</w:t>
          </w:r>
        </w:p>
      </w:docPartBody>
    </w:docPart>
    <w:docPart>
      <w:docPartPr>
        <w:name w:val="3B95A05F85714C82B3644C3087A893FD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05108C6-A1D2-4616-9DE4-2F4D26B7CF8C}"/>
      </w:docPartPr>
      <w:docPartBody>
        <w:p>
          <w:pPr>
            <w:pStyle w:val="18"/>
          </w:pPr>
          <w:r>
            <w:rPr>
              <w:rStyle w:val="4"/>
              <w:rFonts w:hint="eastAsia" w:ascii="宋体" w:hAnsi="宋体" w:eastAsiaTheme="minorEastAsia" w:cstheme="minorBidi"/>
              <w:szCs w:val="28"/>
            </w:rPr>
            <w:t>【下拉选择】</w:t>
          </w:r>
        </w:p>
      </w:docPartBody>
    </w:docPart>
    <w:docPart>
      <w:docPartPr>
        <w:name w:val="11637906AFA748288737A179E35160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6C7AD35-3947-4696-9808-72B7204F1371}"/>
      </w:docPartPr>
      <w:docPartBody>
        <w:p>
          <w:pPr>
            <w:pStyle w:val="20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E93E21E0700E4AA9AA660B5C1CB2B83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FC01C6-BA90-4CF2-9940-5DE7CC615309}"/>
      </w:docPartPr>
      <w:docPartBody>
        <w:p>
          <w:pPr>
            <w:pStyle w:val="21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F733E1B26D344F4085B5A6C3A804E096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0BA22E-7AA0-4EF1-AF06-5D27E1268BA7}"/>
      </w:docPartPr>
      <w:docPartBody>
        <w:p>
          <w:pPr>
            <w:pStyle w:val="22"/>
          </w:pPr>
          <w:r>
            <w:rPr>
              <w:rStyle w:val="4"/>
              <w:rFonts w:hint="eastAsia"/>
              <w:szCs w:val="28"/>
            </w:rPr>
            <w:t>【下拉选择】</w:t>
          </w:r>
        </w:p>
      </w:docPartBody>
    </w:docPart>
    <w:docPart>
      <w:docPartPr>
        <w:name w:val="946FC91ABD2C4086B99A240556B5D577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CA67709-D0A9-4BCC-AF1F-9E7E5264FC02}"/>
      </w:docPartPr>
      <w:docPartBody>
        <w:p>
          <w:pPr>
            <w:pStyle w:val="19"/>
          </w:pPr>
          <w:bookmarkStart w:id="0" w:name="_Hlk80694762"/>
          <w:r>
            <w:rPr>
              <w:rStyle w:val="4"/>
              <w:rFonts w:hint="eastAsia"/>
            </w:rPr>
            <w:t>【主要材料品牌表、暂定价一览表、暂估价一览表、图纸疑问回复、编制范围回复等，无则输入“无”】</w:t>
          </w:r>
          <w:bookmarkEnd w:id="0"/>
        </w:p>
      </w:docPartBody>
    </w:docPart>
    <w:docPart>
      <w:docPartPr>
        <w:name w:val="162C21B2F3464BC2A54C7D9E6ADD55F1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D65AA89-F9F4-4065-AA8E-22F44DDB31B4}"/>
      </w:docPartPr>
      <w:docPartBody>
        <w:p>
          <w:pPr>
            <w:pStyle w:val="5"/>
          </w:pPr>
          <w:r>
            <w:rPr>
              <w:rStyle w:val="4"/>
              <w:rFonts w:hint="eastAsia"/>
            </w:rPr>
            <w:t>【此处输入文字，无则输入“无”】</w:t>
          </w:r>
        </w:p>
      </w:docPartBody>
    </w:docPart>
    <w:docPart>
      <w:docPartPr>
        <w:name w:val="7F03BB28E6CC4609868FD4350C99D9FC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994BA47-36E4-42E8-ACA3-D969043B5F06}"/>
      </w:docPartPr>
      <w:docPartBody>
        <w:p>
          <w:pPr>
            <w:pStyle w:val="9"/>
          </w:pPr>
          <w:r>
            <w:rPr>
              <w:rStyle w:val="4"/>
              <w:rFonts w:hint="eastAsia"/>
            </w:rPr>
            <w:t>【此处输入文字，无则输入“无”】</w:t>
          </w:r>
        </w:p>
      </w:docPartBody>
    </w:docPart>
    <w:docPart>
      <w:docPartPr>
        <w:name w:val="16C89D801D0B483E82756E47C448CD9E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4ED1598-B803-4485-ACA7-0C4E967437EC}"/>
      </w:docPartPr>
      <w:docPartBody>
        <w:p>
          <w:pPr>
            <w:pStyle w:val="15"/>
          </w:pPr>
          <w:r>
            <w:rPr>
              <w:rStyle w:val="4"/>
              <w:rFonts w:hint="eastAsia"/>
            </w:rPr>
            <w:t>【此处输入文字，无则输入“无”】</w:t>
          </w:r>
        </w:p>
      </w:docPartBody>
    </w:docPart>
    <w:docPart>
      <w:docPartPr>
        <w:name w:val="9CF4F40A3BAE47529CC20299E6881F6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7D77407-3E07-4402-B5B0-B2C457551B28}"/>
      </w:docPartPr>
      <w:docPartBody>
        <w:p>
          <w:pPr>
            <w:pStyle w:val="13"/>
          </w:pPr>
          <w:r>
            <w:rPr>
              <w:rStyle w:val="4"/>
              <w:rFonts w:hint="eastAsia"/>
            </w:rPr>
            <w:t>【此处输入文字，无则输入“无”】</w:t>
          </w:r>
        </w:p>
      </w:docPartBody>
    </w:docPart>
    <w:docPart>
      <w:docPartPr>
        <w:name w:val="4F76A2392D7045549A81E743C45DBC4D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2EBC0EC-AAF1-4D81-AECD-85FFBBC91EDC}"/>
      </w:docPartPr>
      <w:docPartBody>
        <w:p>
          <w:pPr>
            <w:pStyle w:val="14"/>
          </w:pPr>
          <w:bookmarkStart w:id="1" w:name="_Hlk80694988"/>
          <w:r>
            <w:rPr>
              <w:rStyle w:val="4"/>
              <w:rFonts w:hint="eastAsia"/>
            </w:rPr>
            <w:t>【1</w:t>
          </w:r>
          <w:r>
            <w:rPr>
              <w:rStyle w:val="4"/>
            </w:rPr>
            <w:t>、招标文件</w:t>
          </w:r>
          <w:r>
            <w:rPr>
              <w:rStyle w:val="4"/>
              <w:rFonts w:hint="eastAsia"/>
            </w:rPr>
            <w:t>；2、某设计院某时间某版本的设计图纸；3</w:t>
          </w:r>
          <w:r>
            <w:rPr>
              <w:rStyle w:val="4"/>
            </w:rPr>
            <w:t>、业主要求及现场勘查</w:t>
          </w:r>
          <w:r>
            <w:rPr>
              <w:rStyle w:val="4"/>
              <w:rFonts w:hint="eastAsia"/>
            </w:rPr>
            <w:t>等；根据上面情况输入文字】</w:t>
          </w:r>
          <w:bookmarkEnd w:id="1"/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078"/>
    <w:rsid w:val="00043284"/>
    <w:rsid w:val="000D23CF"/>
    <w:rsid w:val="000D322B"/>
    <w:rsid w:val="001700FB"/>
    <w:rsid w:val="001A74BA"/>
    <w:rsid w:val="001D7CCB"/>
    <w:rsid w:val="002E4856"/>
    <w:rsid w:val="003152AC"/>
    <w:rsid w:val="003229B9"/>
    <w:rsid w:val="003642E0"/>
    <w:rsid w:val="00385CA2"/>
    <w:rsid w:val="003C1534"/>
    <w:rsid w:val="004174AC"/>
    <w:rsid w:val="00453C30"/>
    <w:rsid w:val="004E0C0D"/>
    <w:rsid w:val="004F5BBE"/>
    <w:rsid w:val="005974A8"/>
    <w:rsid w:val="00612D26"/>
    <w:rsid w:val="00623AC3"/>
    <w:rsid w:val="00680B85"/>
    <w:rsid w:val="006B5250"/>
    <w:rsid w:val="006D67EB"/>
    <w:rsid w:val="007238D4"/>
    <w:rsid w:val="007F6882"/>
    <w:rsid w:val="0081649F"/>
    <w:rsid w:val="0085649F"/>
    <w:rsid w:val="008B06FE"/>
    <w:rsid w:val="00990078"/>
    <w:rsid w:val="009A57E8"/>
    <w:rsid w:val="009F6BF7"/>
    <w:rsid w:val="00A31ECA"/>
    <w:rsid w:val="00B23578"/>
    <w:rsid w:val="00B47227"/>
    <w:rsid w:val="00B679F7"/>
    <w:rsid w:val="00EB140F"/>
    <w:rsid w:val="00EF1209"/>
    <w:rsid w:val="00F3509F"/>
    <w:rsid w:val="00F71939"/>
    <w:rsid w:val="00FD580E"/>
    <w:rsid w:val="00FE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162C21B2F3464BC2A54C7D9E6ADD55F11"/>
    <w:qFormat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6">
    <w:name w:val="CDABCDAF44F3439F8F437AD2E6311F4B1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7">
    <w:name w:val="64992A2CE64B4DA599C88EB97F38045A1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8">
    <w:name w:val="C5295050A6B543EEB72EA6071DBCA79E1"/>
    <w:qFormat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9">
    <w:name w:val="7F03BB28E6CC4609868FD4350C99D9FC1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0">
    <w:name w:val="6434567214B1474998B0C2155865AEFE1"/>
    <w:qFormat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1">
    <w:name w:val="86F69D35A064415DA27570DC42C4E5991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2">
    <w:name w:val="D8C7EE658AC04976B5A39DAFB2AA377E1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3">
    <w:name w:val="9CF4F40A3BAE47529CC20299E6881F641"/>
    <w:qFormat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4">
    <w:name w:val="4F76A2392D7045549A81E743C45DBC4D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15">
    <w:name w:val="16C89D801D0B483E82756E47C448CD9E1"/>
    <w:qFormat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16">
    <w:name w:val="1A093CB6B1C541C68043DE62822FBF59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17">
    <w:name w:val="AE1F607784CD40D2B245950DACB57B33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18">
    <w:name w:val="3B95A05F85714C82B3644C3087A893FD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19">
    <w:name w:val="946FC91ABD2C4086B99A240556B5D577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customStyle="1" w:styleId="20">
    <w:name w:val="11637906AFA748288737A179E35160401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21">
    <w:name w:val="E93E21E0700E4AA9AA660B5C1CB2B8341"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  <w:style w:type="paragraph" w:customStyle="1" w:styleId="22">
    <w:name w:val="F733E1B26D344F4085B5A6C3A804E0961"/>
    <w:qFormat/>
    <w:uiPriority w:val="0"/>
    <w:pPr>
      <w:spacing w:before="100" w:beforeAutospacing="1" w:after="100" w:afterAutospacing="1"/>
    </w:pPr>
    <w:rPr>
      <w:rFonts w:ascii="宋体" w:hAnsi="宋体" w:eastAsiaTheme="minorEastAsia" w:cstheme="minorBidi"/>
      <w:kern w:val="2"/>
      <w:sz w:val="28"/>
      <w:szCs w:val="24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62A25-906F-4CA3-9C66-C7FACC74D6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144</Words>
  <Characters>821</Characters>
  <Lines>6</Lines>
  <Paragraphs>1</Paragraphs>
  <TotalTime>2</TotalTime>
  <ScaleCrop>false</ScaleCrop>
  <LinksUpToDate>false</LinksUpToDate>
  <CharactersWithSpaces>964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2021-08-17T03:17:00Z</dcterms:created>
  <dc:creator>浩 程</dc:creator>
  <cp:lastModifiedBy>木风</cp:lastModifiedBy>
  <dcterms:modified xsi:type="dcterms:W3CDTF">2021-09-01T02:46:35Z</dcterms:modified>
  <cp:revision>236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812ADA74D7074B4FAF8A0D44999CC321</vt:lpwstr>
  </property>
</Properties>
</file>