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仿宋_GB2312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黄山市徽城投资集团有限公司招聘计划表</w:t>
      </w:r>
    </w:p>
    <w:p>
      <w:pPr>
        <w:spacing w:line="560" w:lineRule="exact"/>
        <w:rPr>
          <w:rFonts w:ascii="仿宋_GB2312" w:eastAsia="仿宋_GB2312"/>
          <w:color w:val="FF0000"/>
          <w:sz w:val="32"/>
          <w:szCs w:val="32"/>
          <w:u w:val="single"/>
        </w:rPr>
      </w:pPr>
    </w:p>
    <w:tbl>
      <w:tblPr>
        <w:tblStyle w:val="6"/>
        <w:tblW w:w="15451" w:type="dxa"/>
        <w:tblInd w:w="-699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413"/>
        <w:gridCol w:w="1132"/>
        <w:gridCol w:w="1141"/>
        <w:gridCol w:w="709"/>
        <w:gridCol w:w="1134"/>
        <w:gridCol w:w="1191"/>
        <w:gridCol w:w="1307"/>
        <w:gridCol w:w="2038"/>
        <w:gridCol w:w="1134"/>
        <w:gridCol w:w="3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</w:t>
            </w:r>
          </w:p>
        </w:tc>
        <w:tc>
          <w:tcPr>
            <w:tcW w:w="11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1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5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考试方式</w:t>
            </w:r>
          </w:p>
        </w:tc>
        <w:tc>
          <w:tcPr>
            <w:tcW w:w="36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41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集团本部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工程审计岗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项目管理部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工程造价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大专及以上</w:t>
            </w:r>
          </w:p>
        </w:tc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35</w:t>
            </w:r>
            <w:r>
              <w:rPr>
                <w:rFonts w:hint="eastAsia" w:eastAsia="仿宋_GB2312"/>
                <w:szCs w:val="21"/>
              </w:rPr>
              <w:t>周岁及以下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eastAsia="仿宋_GB2312"/>
                <w:szCs w:val="21"/>
                <w:u w:val="none"/>
              </w:rPr>
            </w:pPr>
            <w:r>
              <w:rPr>
                <w:rFonts w:hint="eastAsia" w:eastAsia="仿宋_GB2312"/>
                <w:szCs w:val="21"/>
                <w:u w:val="none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持有一级造价师证书或安徽省二级造价师证书</w:t>
            </w:r>
            <w:r>
              <w:rPr>
                <w:rFonts w:hint="eastAsia" w:eastAsia="仿宋_GB2312" w:cs="Times New Roman"/>
                <w:szCs w:val="21"/>
                <w:u w:val="no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u w:val="none"/>
                <w:lang w:val="en-US" w:eastAsia="zh-CN"/>
              </w:rPr>
              <w:t>2.有2年以上工程造价相关工作经验；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u w:val="none"/>
                <w:lang w:val="en-US" w:eastAsia="zh-CN"/>
              </w:rPr>
              <w:t>3.持有一级造价师证书的，给予综合成绩加5分。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lang w:val="en-US" w:eastAsia="zh-CN"/>
              </w:rPr>
              <w:t>歙县公交公司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公交驾驶员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运营部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专业不限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初中及以上</w:t>
            </w:r>
          </w:p>
        </w:tc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</w:rPr>
              <w:t>男性45周岁及以下</w:t>
            </w:r>
            <w:r>
              <w:rPr>
                <w:rFonts w:hint="eastAsia" w:eastAsia="仿宋_GB2312"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女性</w:t>
            </w:r>
            <w:r>
              <w:rPr>
                <w:rFonts w:hint="eastAsia" w:eastAsia="仿宋_GB2312"/>
                <w:szCs w:val="21"/>
                <w:lang w:val="en-US" w:eastAsia="zh-CN"/>
              </w:rPr>
              <w:t>35</w:t>
            </w:r>
            <w:r>
              <w:rPr>
                <w:rFonts w:hint="eastAsia" w:eastAsia="仿宋_GB2312"/>
                <w:szCs w:val="21"/>
              </w:rPr>
              <w:t>周岁及以下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1.</w:t>
            </w:r>
            <w:r>
              <w:rPr>
                <w:rFonts w:hint="eastAsia" w:eastAsia="仿宋_GB2312"/>
                <w:szCs w:val="21"/>
              </w:rPr>
              <w:t>持有A1或A3驾照；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2.最近3年内无重大以上交通责任事故记录；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eastAsia="仿宋_GB2312"/>
                <w:szCs w:val="21"/>
              </w:rPr>
              <w:t>3.最近连续3个记分周期内无记满12分违规记录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若已参加职工养老保险5年以上的，年龄可放宽5岁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  <w:r>
              <w:rPr>
                <w:rFonts w:hint="eastAsia" w:eastAsia="仿宋_GB2312"/>
                <w:szCs w:val="21"/>
              </w:rPr>
              <w:t xml:space="preserve">                           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46B04C4"/>
    <w:rsid w:val="04961165"/>
    <w:rsid w:val="08BE6C0A"/>
    <w:rsid w:val="0CFA2938"/>
    <w:rsid w:val="0D162709"/>
    <w:rsid w:val="0E096B89"/>
    <w:rsid w:val="0E7B0841"/>
    <w:rsid w:val="110E7AF0"/>
    <w:rsid w:val="14E6328B"/>
    <w:rsid w:val="15954A71"/>
    <w:rsid w:val="172125FC"/>
    <w:rsid w:val="183571FA"/>
    <w:rsid w:val="1AF07A09"/>
    <w:rsid w:val="1D1641C3"/>
    <w:rsid w:val="1FEC6069"/>
    <w:rsid w:val="281C0824"/>
    <w:rsid w:val="2B6C60AD"/>
    <w:rsid w:val="2CE33B51"/>
    <w:rsid w:val="2F497D91"/>
    <w:rsid w:val="304A3D74"/>
    <w:rsid w:val="35964377"/>
    <w:rsid w:val="392F1BD5"/>
    <w:rsid w:val="3A115A99"/>
    <w:rsid w:val="3FA250C7"/>
    <w:rsid w:val="43D059C1"/>
    <w:rsid w:val="492F0F20"/>
    <w:rsid w:val="49FB38DD"/>
    <w:rsid w:val="4AEF15AD"/>
    <w:rsid w:val="4EE12B89"/>
    <w:rsid w:val="538526D7"/>
    <w:rsid w:val="56203483"/>
    <w:rsid w:val="581848E8"/>
    <w:rsid w:val="59617E35"/>
    <w:rsid w:val="621B1724"/>
    <w:rsid w:val="64407863"/>
    <w:rsid w:val="660D2792"/>
    <w:rsid w:val="697C09BC"/>
    <w:rsid w:val="6AC65ADF"/>
    <w:rsid w:val="6D940A30"/>
    <w:rsid w:val="78E838F2"/>
    <w:rsid w:val="7D6F07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文档结构图 Char"/>
    <w:basedOn w:val="7"/>
    <w:link w:val="2"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300</Characters>
  <Lines>18</Lines>
  <Paragraphs>5</Paragraphs>
  <TotalTime>10</TotalTime>
  <ScaleCrop>false</ScaleCrop>
  <LinksUpToDate>false</LinksUpToDate>
  <CharactersWithSpaces>327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Chengcheng</cp:lastModifiedBy>
  <cp:lastPrinted>2022-12-05T07:00:00Z</cp:lastPrinted>
  <dcterms:modified xsi:type="dcterms:W3CDTF">2022-12-06T01:41:22Z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FA5DA9541DD24CDFA1655FB8BA0557F5</vt:lpwstr>
  </property>
</Properties>
</file>